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E5808" w14:textId="77777777" w:rsidR="00FF1E29" w:rsidRPr="00493483" w:rsidRDefault="00FF1E29" w:rsidP="00FF1E29">
      <w:pPr>
        <w:pStyle w:val="a3"/>
        <w:rPr>
          <w:rFonts w:ascii="Times New Roman" w:hAnsi="Times New Roman"/>
        </w:rPr>
      </w:pPr>
      <w:bookmarkStart w:id="0" w:name="_Toc191018307"/>
      <w:r w:rsidRPr="002517D1">
        <w:rPr>
          <w:rFonts w:ascii="Times New Roman" w:hAnsi="Times New Roman"/>
        </w:rPr>
        <w:t>1.3. Состав изделия.</w:t>
      </w:r>
      <w:bookmarkEnd w:id="0"/>
    </w:p>
    <w:p w14:paraId="57C3E49A" w14:textId="77777777" w:rsidR="00FF1E29" w:rsidRPr="00DF5393" w:rsidRDefault="00FF1E29" w:rsidP="00FF1E29">
      <w:pPr>
        <w:shd w:val="clear" w:color="auto" w:fill="FFFFFF"/>
        <w:spacing w:line="360" w:lineRule="auto"/>
        <w:ind w:left="283" w:right="0" w:firstLine="0"/>
        <w:jc w:val="left"/>
        <w:rPr>
          <w:color w:val="1A1A1A"/>
          <w:sz w:val="28"/>
          <w:szCs w:val="28"/>
        </w:rPr>
      </w:pPr>
      <w:r w:rsidRPr="002517D1">
        <w:rPr>
          <w:sz w:val="28"/>
          <w:szCs w:val="28"/>
        </w:rPr>
        <w:t>1.3.1</w:t>
      </w:r>
      <w:r>
        <w:rPr>
          <w:sz w:val="28"/>
          <w:szCs w:val="28"/>
        </w:rPr>
        <w:t>.</w:t>
      </w:r>
      <w:r w:rsidRPr="002517D1">
        <w:rPr>
          <w:sz w:val="28"/>
          <w:szCs w:val="28"/>
        </w:rPr>
        <w:t xml:space="preserve"> </w:t>
      </w:r>
      <w:r w:rsidRPr="007C3CE4">
        <w:rPr>
          <w:color w:val="1A1A1A"/>
          <w:sz w:val="28"/>
          <w:szCs w:val="28"/>
        </w:rPr>
        <w:t>КТП</w:t>
      </w:r>
      <w:r>
        <w:rPr>
          <w:color w:val="1A1A1A"/>
          <w:sz w:val="28"/>
          <w:szCs w:val="28"/>
        </w:rPr>
        <w:t xml:space="preserve"> </w:t>
      </w:r>
      <w:r w:rsidRPr="007C3CE4">
        <w:rPr>
          <w:color w:val="1A1A1A"/>
          <w:sz w:val="28"/>
          <w:szCs w:val="28"/>
        </w:rPr>
        <w:t xml:space="preserve">У представляет собой </w:t>
      </w:r>
      <w:r w:rsidRPr="00DF5393">
        <w:rPr>
          <w:color w:val="1A1A1A"/>
          <w:sz w:val="28"/>
          <w:szCs w:val="28"/>
        </w:rPr>
        <w:t>сварной несущий металлический каркас, обеспечивающий механическую прочность здания, с</w:t>
      </w:r>
      <w:r w:rsidRPr="007C3CE4">
        <w:rPr>
          <w:color w:val="1A1A1A"/>
          <w:sz w:val="28"/>
          <w:szCs w:val="28"/>
        </w:rPr>
        <w:t xml:space="preserve"> </w:t>
      </w:r>
      <w:r w:rsidRPr="00DF5393">
        <w:rPr>
          <w:color w:val="1A1A1A"/>
          <w:sz w:val="28"/>
          <w:szCs w:val="28"/>
        </w:rPr>
        <w:t xml:space="preserve">фасадной отделкой </w:t>
      </w:r>
      <w:r>
        <w:rPr>
          <w:color w:val="1A1A1A"/>
          <w:sz w:val="28"/>
          <w:szCs w:val="28"/>
        </w:rPr>
        <w:t>«</w:t>
      </w:r>
      <w:r w:rsidRPr="00DF5393">
        <w:rPr>
          <w:color w:val="1A1A1A"/>
          <w:sz w:val="28"/>
          <w:szCs w:val="28"/>
        </w:rPr>
        <w:t>сэндвич</w:t>
      </w:r>
      <w:r>
        <w:rPr>
          <w:color w:val="1A1A1A"/>
          <w:sz w:val="28"/>
          <w:szCs w:val="28"/>
        </w:rPr>
        <w:t>»</w:t>
      </w:r>
      <w:r w:rsidRPr="00DF5393">
        <w:rPr>
          <w:color w:val="1A1A1A"/>
          <w:sz w:val="28"/>
          <w:szCs w:val="28"/>
        </w:rPr>
        <w:t xml:space="preserve"> панелями. Для удобства транспортировки</w:t>
      </w:r>
      <w:r>
        <w:rPr>
          <w:color w:val="1A1A1A"/>
          <w:sz w:val="28"/>
          <w:szCs w:val="28"/>
        </w:rPr>
        <w:t xml:space="preserve"> корпус КТП У</w:t>
      </w:r>
      <w:r w:rsidRPr="00DF5393">
        <w:rPr>
          <w:color w:val="1A1A1A"/>
          <w:sz w:val="28"/>
          <w:szCs w:val="28"/>
        </w:rPr>
        <w:t xml:space="preserve"> разделяется на</w:t>
      </w:r>
      <w:r w:rsidRPr="007C3CE4">
        <w:rPr>
          <w:color w:val="1A1A1A"/>
          <w:sz w:val="28"/>
          <w:szCs w:val="28"/>
        </w:rPr>
        <w:t xml:space="preserve"> </w:t>
      </w:r>
      <w:r w:rsidRPr="00DF5393">
        <w:rPr>
          <w:color w:val="1A1A1A"/>
          <w:sz w:val="28"/>
          <w:szCs w:val="28"/>
        </w:rPr>
        <w:t>транспортные блоки.</w:t>
      </w:r>
    </w:p>
    <w:p w14:paraId="07412459" w14:textId="0ABE1EC7" w:rsidR="00FF1E29" w:rsidRPr="00DF5393" w:rsidRDefault="00FF1E29" w:rsidP="00855A2F">
      <w:pPr>
        <w:shd w:val="clear" w:color="auto" w:fill="FFFFFF"/>
        <w:spacing w:line="360" w:lineRule="auto"/>
        <w:ind w:left="283" w:right="0" w:firstLine="0"/>
        <w:jc w:val="lef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</w:t>
      </w:r>
      <w:r w:rsidRPr="00DF5393">
        <w:rPr>
          <w:color w:val="1A1A1A"/>
          <w:sz w:val="28"/>
          <w:szCs w:val="28"/>
        </w:rPr>
        <w:t xml:space="preserve">Каркас подстанции </w:t>
      </w:r>
      <w:r>
        <w:rPr>
          <w:color w:val="1A1A1A"/>
          <w:sz w:val="28"/>
          <w:szCs w:val="28"/>
        </w:rPr>
        <w:t>КТП У</w:t>
      </w:r>
      <w:r w:rsidRPr="00DF5393">
        <w:rPr>
          <w:color w:val="1A1A1A"/>
          <w:sz w:val="28"/>
          <w:szCs w:val="28"/>
        </w:rPr>
        <w:t xml:space="preserve"> представляет из собой объемную металлическую конструкцию.</w:t>
      </w:r>
      <w:r>
        <w:rPr>
          <w:color w:val="1A1A1A"/>
          <w:sz w:val="28"/>
          <w:szCs w:val="28"/>
        </w:rPr>
        <w:t xml:space="preserve"> </w:t>
      </w:r>
      <w:r w:rsidRPr="00DF5393">
        <w:rPr>
          <w:color w:val="1A1A1A"/>
          <w:sz w:val="28"/>
          <w:szCs w:val="28"/>
        </w:rPr>
        <w:t xml:space="preserve">Конструкция каркаса изготавливаются из стального профильного </w:t>
      </w:r>
      <w:r>
        <w:rPr>
          <w:color w:val="1A1A1A"/>
          <w:sz w:val="28"/>
          <w:szCs w:val="28"/>
        </w:rPr>
        <w:t>п</w:t>
      </w:r>
      <w:r w:rsidRPr="00DF5393">
        <w:rPr>
          <w:color w:val="1A1A1A"/>
          <w:sz w:val="28"/>
          <w:szCs w:val="28"/>
        </w:rPr>
        <w:t>роката</w:t>
      </w:r>
      <w:r>
        <w:rPr>
          <w:color w:val="1A1A1A"/>
          <w:sz w:val="28"/>
          <w:szCs w:val="28"/>
        </w:rPr>
        <w:t>:</w:t>
      </w:r>
      <w:r w:rsidRPr="00DF5393">
        <w:rPr>
          <w:color w:val="1A1A1A"/>
          <w:sz w:val="28"/>
          <w:szCs w:val="28"/>
        </w:rPr>
        <w:t xml:space="preserve"> швеллера ГОСТ 8240-97 и профильной трубы по ГОСТ 8639-82 и ГОСТ 8645-68.</w:t>
      </w:r>
    </w:p>
    <w:p w14:paraId="691C1E68" w14:textId="77777777" w:rsidR="00FF1E29" w:rsidRPr="00DF5393" w:rsidRDefault="00FF1E29" w:rsidP="00FF1E29">
      <w:pPr>
        <w:shd w:val="clear" w:color="auto" w:fill="FFFFFF"/>
        <w:spacing w:line="360" w:lineRule="auto"/>
        <w:ind w:left="283" w:right="0" w:firstLine="0"/>
        <w:jc w:val="lef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 </w:t>
      </w:r>
      <w:r w:rsidRPr="00DF5393">
        <w:rPr>
          <w:color w:val="1A1A1A"/>
          <w:sz w:val="28"/>
          <w:szCs w:val="28"/>
        </w:rPr>
        <w:t>Несущие элементы стойки, фермы, рама крыши в зависимости от снегового и ветрового</w:t>
      </w:r>
      <w:r>
        <w:rPr>
          <w:color w:val="1A1A1A"/>
          <w:sz w:val="28"/>
          <w:szCs w:val="28"/>
        </w:rPr>
        <w:t xml:space="preserve"> </w:t>
      </w:r>
      <w:r w:rsidRPr="00DF5393">
        <w:rPr>
          <w:color w:val="1A1A1A"/>
          <w:sz w:val="28"/>
          <w:szCs w:val="28"/>
        </w:rPr>
        <w:t>района, а также степени огнестойкости</w:t>
      </w:r>
      <w:r>
        <w:rPr>
          <w:color w:val="1A1A1A"/>
          <w:sz w:val="28"/>
          <w:szCs w:val="28"/>
        </w:rPr>
        <w:t>,</w:t>
      </w:r>
      <w:r w:rsidRPr="00DF5393">
        <w:rPr>
          <w:color w:val="1A1A1A"/>
          <w:sz w:val="28"/>
          <w:szCs w:val="28"/>
        </w:rPr>
        <w:t xml:space="preserve"> изготавлива</w:t>
      </w:r>
      <w:r>
        <w:rPr>
          <w:color w:val="1A1A1A"/>
          <w:sz w:val="28"/>
          <w:szCs w:val="28"/>
        </w:rPr>
        <w:t>ю</w:t>
      </w:r>
      <w:r w:rsidRPr="00DF5393">
        <w:rPr>
          <w:color w:val="1A1A1A"/>
          <w:sz w:val="28"/>
          <w:szCs w:val="28"/>
        </w:rPr>
        <w:t>тся из</w:t>
      </w:r>
      <w:r>
        <w:rPr>
          <w:color w:val="1A1A1A"/>
          <w:sz w:val="28"/>
          <w:szCs w:val="28"/>
        </w:rPr>
        <w:t xml:space="preserve"> </w:t>
      </w:r>
      <w:r w:rsidRPr="00DF5393">
        <w:rPr>
          <w:color w:val="1A1A1A"/>
          <w:sz w:val="28"/>
          <w:szCs w:val="28"/>
        </w:rPr>
        <w:t>профильной трубы по ГОСТ</w:t>
      </w:r>
      <w:r>
        <w:rPr>
          <w:color w:val="1A1A1A"/>
          <w:sz w:val="28"/>
          <w:szCs w:val="28"/>
        </w:rPr>
        <w:t xml:space="preserve"> </w:t>
      </w:r>
      <w:r w:rsidRPr="00DF5393">
        <w:rPr>
          <w:color w:val="1A1A1A"/>
          <w:sz w:val="28"/>
          <w:szCs w:val="28"/>
        </w:rPr>
        <w:t>8639-82 и ГОСТ 8645-68.</w:t>
      </w:r>
    </w:p>
    <w:p w14:paraId="76C75ED5" w14:textId="77777777" w:rsidR="00FF1E29" w:rsidRPr="00DF5393" w:rsidRDefault="00FF1E29" w:rsidP="00FF1E29">
      <w:pPr>
        <w:shd w:val="clear" w:color="auto" w:fill="FFFFFF"/>
        <w:spacing w:line="360" w:lineRule="auto"/>
        <w:ind w:left="283" w:right="0" w:firstLine="0"/>
        <w:jc w:val="lef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DF5393">
        <w:rPr>
          <w:color w:val="1A1A1A"/>
          <w:sz w:val="28"/>
          <w:szCs w:val="28"/>
        </w:rPr>
        <w:t>Основание каркаса изготавливается швеллера ГОСТ 8240-97 из профильной трубы по ГОСТ</w:t>
      </w:r>
      <w:r>
        <w:rPr>
          <w:color w:val="1A1A1A"/>
          <w:sz w:val="28"/>
          <w:szCs w:val="28"/>
        </w:rPr>
        <w:t xml:space="preserve"> </w:t>
      </w:r>
      <w:r w:rsidRPr="00DF5393">
        <w:rPr>
          <w:color w:val="1A1A1A"/>
          <w:sz w:val="28"/>
          <w:szCs w:val="28"/>
        </w:rPr>
        <w:t>8639-82 и ГОСТ 8645-68.</w:t>
      </w:r>
    </w:p>
    <w:p w14:paraId="598E1686" w14:textId="77777777" w:rsidR="00FF1E29" w:rsidRPr="00DF5393" w:rsidRDefault="00FF1E29" w:rsidP="00FF1E29">
      <w:pPr>
        <w:shd w:val="clear" w:color="auto" w:fill="FFFFFF"/>
        <w:spacing w:line="360" w:lineRule="auto"/>
        <w:ind w:left="283" w:right="0" w:firstLine="0"/>
        <w:jc w:val="lef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DF5393">
        <w:rPr>
          <w:color w:val="1A1A1A"/>
          <w:sz w:val="28"/>
          <w:szCs w:val="28"/>
        </w:rPr>
        <w:t>Покрытие пола выполнено из листового рифленого металла ГОСТ 8568-77, толщиной  4мм.</w:t>
      </w:r>
    </w:p>
    <w:p w14:paraId="3B030A57" w14:textId="77777777" w:rsidR="00FF1E29" w:rsidRPr="00DF5393" w:rsidRDefault="00FF1E29" w:rsidP="00FF1E29">
      <w:pPr>
        <w:shd w:val="clear" w:color="auto" w:fill="FFFFFF"/>
        <w:spacing w:line="360" w:lineRule="auto"/>
        <w:ind w:left="283" w:right="0" w:firstLine="0"/>
        <w:jc w:val="lef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DF5393">
        <w:rPr>
          <w:color w:val="1A1A1A"/>
          <w:sz w:val="28"/>
          <w:szCs w:val="28"/>
        </w:rPr>
        <w:t>Дно каркаса зашивается металлом толщиной 2мм.</w:t>
      </w:r>
    </w:p>
    <w:p w14:paraId="7EB08883" w14:textId="77777777" w:rsidR="00FF1E29" w:rsidRPr="00DF5393" w:rsidRDefault="00FF1E29" w:rsidP="00FF1E29">
      <w:pPr>
        <w:shd w:val="clear" w:color="auto" w:fill="FFFFFF"/>
        <w:spacing w:line="360" w:lineRule="auto"/>
        <w:ind w:left="283" w:right="0" w:firstLine="0"/>
        <w:jc w:val="lef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DF5393">
        <w:rPr>
          <w:color w:val="1A1A1A"/>
          <w:sz w:val="28"/>
          <w:szCs w:val="28"/>
        </w:rPr>
        <w:t xml:space="preserve">Для обеспечения высоких характеристик </w:t>
      </w:r>
      <w:r>
        <w:rPr>
          <w:color w:val="1A1A1A"/>
          <w:sz w:val="28"/>
          <w:szCs w:val="28"/>
        </w:rPr>
        <w:t>КТП-У</w:t>
      </w:r>
      <w:r w:rsidRPr="00DF5393">
        <w:rPr>
          <w:color w:val="1A1A1A"/>
          <w:sz w:val="28"/>
          <w:szCs w:val="28"/>
        </w:rPr>
        <w:t xml:space="preserve"> по сейсмостойкости до 9 баллов по MSK</w:t>
      </w:r>
      <w:r>
        <w:rPr>
          <w:color w:val="1A1A1A"/>
          <w:sz w:val="28"/>
          <w:szCs w:val="28"/>
        </w:rPr>
        <w:t xml:space="preserve"> </w:t>
      </w:r>
      <w:r w:rsidRPr="00DF5393">
        <w:rPr>
          <w:color w:val="1A1A1A"/>
          <w:sz w:val="28"/>
          <w:szCs w:val="28"/>
        </w:rPr>
        <w:t>выполняются диагональные связи.</w:t>
      </w:r>
    </w:p>
    <w:p w14:paraId="557212C8" w14:textId="77777777" w:rsidR="00FF1E29" w:rsidRPr="00DF5393" w:rsidRDefault="00FF1E29" w:rsidP="00FF1E29">
      <w:pPr>
        <w:shd w:val="clear" w:color="auto" w:fill="FFFFFF"/>
        <w:spacing w:line="360" w:lineRule="auto"/>
        <w:ind w:left="283" w:right="0" w:firstLine="0"/>
        <w:jc w:val="lef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DF5393">
        <w:rPr>
          <w:color w:val="1A1A1A"/>
          <w:sz w:val="28"/>
          <w:szCs w:val="28"/>
        </w:rPr>
        <w:t xml:space="preserve">Для обеспечения высоких характеристик </w:t>
      </w:r>
      <w:r>
        <w:rPr>
          <w:color w:val="1A1A1A"/>
          <w:sz w:val="28"/>
          <w:szCs w:val="28"/>
        </w:rPr>
        <w:t>КТП У</w:t>
      </w:r>
      <w:r w:rsidRPr="00DF5393">
        <w:rPr>
          <w:color w:val="1A1A1A"/>
          <w:sz w:val="28"/>
          <w:szCs w:val="28"/>
        </w:rPr>
        <w:t xml:space="preserve"> по огнестойкости до степени II</w:t>
      </w:r>
      <w:r>
        <w:rPr>
          <w:color w:val="1A1A1A"/>
          <w:sz w:val="28"/>
          <w:szCs w:val="28"/>
        </w:rPr>
        <w:t>,</w:t>
      </w:r>
      <w:r w:rsidRPr="00DF5393">
        <w:rPr>
          <w:color w:val="1A1A1A"/>
          <w:sz w:val="28"/>
          <w:szCs w:val="28"/>
        </w:rPr>
        <w:t xml:space="preserve"> несущая</w:t>
      </w:r>
      <w:r>
        <w:rPr>
          <w:color w:val="1A1A1A"/>
          <w:sz w:val="28"/>
          <w:szCs w:val="28"/>
        </w:rPr>
        <w:t xml:space="preserve"> </w:t>
      </w:r>
      <w:r w:rsidRPr="00DF5393">
        <w:rPr>
          <w:color w:val="1A1A1A"/>
          <w:sz w:val="28"/>
          <w:szCs w:val="28"/>
        </w:rPr>
        <w:t>конструкция обрабатывается специализирован</w:t>
      </w:r>
      <w:r>
        <w:rPr>
          <w:color w:val="1A1A1A"/>
          <w:sz w:val="28"/>
          <w:szCs w:val="28"/>
        </w:rPr>
        <w:t>н</w:t>
      </w:r>
      <w:r w:rsidRPr="00DF5393">
        <w:rPr>
          <w:color w:val="1A1A1A"/>
          <w:sz w:val="28"/>
          <w:szCs w:val="28"/>
        </w:rPr>
        <w:t>ыми составами</w:t>
      </w:r>
      <w:r>
        <w:rPr>
          <w:color w:val="1A1A1A"/>
          <w:sz w:val="28"/>
          <w:szCs w:val="28"/>
        </w:rPr>
        <w:t xml:space="preserve"> (по требованию заказчика)</w:t>
      </w:r>
      <w:r w:rsidRPr="00DF5393">
        <w:rPr>
          <w:color w:val="1A1A1A"/>
          <w:sz w:val="28"/>
          <w:szCs w:val="28"/>
        </w:rPr>
        <w:t>.</w:t>
      </w:r>
    </w:p>
    <w:p w14:paraId="144772FA" w14:textId="77777777" w:rsidR="00FF1E29" w:rsidRPr="00DF5393" w:rsidRDefault="00FF1E29" w:rsidP="00FF1E29">
      <w:pPr>
        <w:shd w:val="clear" w:color="auto" w:fill="FFFFFF"/>
        <w:spacing w:line="360" w:lineRule="auto"/>
        <w:ind w:left="283" w:right="0" w:firstLine="0"/>
        <w:jc w:val="left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</w:t>
      </w:r>
      <w:r w:rsidRPr="00DF5393">
        <w:rPr>
          <w:color w:val="1A1A1A"/>
          <w:sz w:val="28"/>
          <w:szCs w:val="28"/>
        </w:rPr>
        <w:t>Сварка каркаса производится сплошными швами по всему периметру соединяемых деталей</w:t>
      </w:r>
      <w:r>
        <w:rPr>
          <w:color w:val="1A1A1A"/>
          <w:sz w:val="28"/>
          <w:szCs w:val="28"/>
        </w:rPr>
        <w:t xml:space="preserve"> </w:t>
      </w:r>
      <w:r w:rsidRPr="00DF5393">
        <w:rPr>
          <w:color w:val="1A1A1A"/>
          <w:sz w:val="28"/>
          <w:szCs w:val="28"/>
        </w:rPr>
        <w:t>сварочными полуавтоматами в среде защитного газа по ГОСТ 14771-76.</w:t>
      </w:r>
    </w:p>
    <w:p w14:paraId="04E5077B" w14:textId="77777777" w:rsidR="00FF1E29" w:rsidRPr="002517D1" w:rsidRDefault="00FF1E29" w:rsidP="00FF1E29">
      <w:pPr>
        <w:spacing w:line="360" w:lineRule="auto"/>
        <w:rPr>
          <w:sz w:val="28"/>
          <w:szCs w:val="28"/>
        </w:rPr>
      </w:pPr>
      <w:r w:rsidRPr="002517D1">
        <w:rPr>
          <w:color w:val="000000"/>
          <w:sz w:val="28"/>
          <w:szCs w:val="28"/>
          <w:lang w:bidi="ru-RU"/>
        </w:rPr>
        <w:t xml:space="preserve">1.3.2 </w:t>
      </w:r>
      <w:r w:rsidRPr="002517D1">
        <w:rPr>
          <w:sz w:val="28"/>
          <w:szCs w:val="28"/>
        </w:rPr>
        <w:t>Панели типа «Сэндвич» должны удовлетворять следующим требованиям:</w:t>
      </w:r>
    </w:p>
    <w:p w14:paraId="615CA032" w14:textId="77777777" w:rsidR="00FF1E29" w:rsidRPr="002517D1" w:rsidRDefault="00FF1E29" w:rsidP="00FF1E29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наружный слой панелей изготавливается из тонкостенной оцинкованной и окрашенной стали;</w:t>
      </w:r>
    </w:p>
    <w:p w14:paraId="397A85F1" w14:textId="77777777" w:rsidR="00FF1E29" w:rsidRPr="002517D1" w:rsidRDefault="00FF1E29" w:rsidP="00FF1E29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lastRenderedPageBreak/>
        <w:t>в качестве утеплителя необходимо применять минеральную плиту</w:t>
      </w:r>
      <w:r>
        <w:rPr>
          <w:sz w:val="28"/>
          <w:szCs w:val="28"/>
        </w:rPr>
        <w:t>;</w:t>
      </w:r>
    </w:p>
    <w:p w14:paraId="2C7137FB" w14:textId="77777777" w:rsidR="00FF1E29" w:rsidRPr="002517D1" w:rsidRDefault="00FF1E29" w:rsidP="00FF1E29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толщина утеплителя должна соответствовать СНиП 23-02-2003;</w:t>
      </w:r>
    </w:p>
    <w:p w14:paraId="0E7D7253" w14:textId="77777777" w:rsidR="00FF1E29" w:rsidRPr="002517D1" w:rsidRDefault="00FF1E29" w:rsidP="00FF1E29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материал утеплителя должен быть экологически чистым, негорючим.</w:t>
      </w:r>
    </w:p>
    <w:p w14:paraId="7D97A155" w14:textId="77777777" w:rsidR="00FF1E29" w:rsidRPr="002517D1" w:rsidRDefault="00FF1E29" w:rsidP="00FF1E29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1.3.3 КТП</w:t>
      </w:r>
      <w:r>
        <w:rPr>
          <w:sz w:val="28"/>
          <w:szCs w:val="28"/>
        </w:rPr>
        <w:t xml:space="preserve"> </w:t>
      </w:r>
      <w:r w:rsidRPr="002517D1">
        <w:rPr>
          <w:sz w:val="28"/>
          <w:szCs w:val="28"/>
        </w:rPr>
        <w:t xml:space="preserve">У имеет </w:t>
      </w:r>
      <w:r>
        <w:rPr>
          <w:sz w:val="28"/>
          <w:szCs w:val="28"/>
        </w:rPr>
        <w:t>три</w:t>
      </w:r>
      <w:r w:rsidRPr="002517D1">
        <w:rPr>
          <w:sz w:val="28"/>
          <w:szCs w:val="28"/>
        </w:rPr>
        <w:t xml:space="preserve"> отсека:</w:t>
      </w:r>
      <w:r>
        <w:rPr>
          <w:sz w:val="28"/>
          <w:szCs w:val="28"/>
        </w:rPr>
        <w:br/>
        <w:t xml:space="preserve">           -отсек высокого напряжения (РУВН);</w:t>
      </w:r>
    </w:p>
    <w:p w14:paraId="3D152926" w14:textId="77777777" w:rsidR="00FF1E29" w:rsidRPr="002517D1" w:rsidRDefault="00FF1E29" w:rsidP="00FF1E29">
      <w:pPr>
        <w:tabs>
          <w:tab w:val="left" w:pos="65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- отсек низкого напряжения</w:t>
      </w:r>
      <w:r>
        <w:rPr>
          <w:sz w:val="28"/>
          <w:szCs w:val="28"/>
        </w:rPr>
        <w:t xml:space="preserve"> (РУНН);</w:t>
      </w:r>
    </w:p>
    <w:p w14:paraId="6FD8669A" w14:textId="77777777" w:rsidR="00FF1E29" w:rsidRPr="002517D1" w:rsidRDefault="00FF1E29" w:rsidP="00FF1E29">
      <w:pPr>
        <w:tabs>
          <w:tab w:val="left" w:pos="65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- отсек </w:t>
      </w:r>
      <w:r>
        <w:rPr>
          <w:sz w:val="28"/>
          <w:szCs w:val="28"/>
        </w:rPr>
        <w:t xml:space="preserve">силового </w:t>
      </w:r>
      <w:r w:rsidRPr="002517D1">
        <w:rPr>
          <w:sz w:val="28"/>
          <w:szCs w:val="28"/>
        </w:rPr>
        <w:t>трансформатора;</w:t>
      </w:r>
    </w:p>
    <w:p w14:paraId="5BE50CF1" w14:textId="77777777" w:rsidR="00FF1E29" w:rsidRDefault="00FF1E29" w:rsidP="00FF1E29">
      <w:pPr>
        <w:tabs>
          <w:tab w:val="left" w:pos="65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- шкаф высоковольтного ввода (в случае исполнения КТП</w:t>
      </w:r>
      <w:r>
        <w:rPr>
          <w:sz w:val="28"/>
          <w:szCs w:val="28"/>
        </w:rPr>
        <w:t xml:space="preserve"> </w:t>
      </w:r>
      <w:r w:rsidRPr="002517D1">
        <w:rPr>
          <w:sz w:val="28"/>
          <w:szCs w:val="28"/>
        </w:rPr>
        <w:t>У с воздушным вводом).</w:t>
      </w:r>
    </w:p>
    <w:p w14:paraId="7D2E6213" w14:textId="77777777" w:rsidR="00FF1E29" w:rsidRPr="006D056F" w:rsidRDefault="00FF1E29" w:rsidP="00FF1E29">
      <w:pPr>
        <w:tabs>
          <w:tab w:val="left" w:pos="655"/>
        </w:tabs>
        <w:spacing w:line="360" w:lineRule="auto"/>
        <w:rPr>
          <w:sz w:val="28"/>
          <w:szCs w:val="28"/>
        </w:rPr>
      </w:pPr>
      <w:r w:rsidRPr="006D056F">
        <w:rPr>
          <w:sz w:val="28"/>
          <w:szCs w:val="28"/>
        </w:rPr>
        <w:t xml:space="preserve">В КТП У устанавливается шкаф собственных нужд (ШСН), обеспечивающий освещение и отопление подстанции. Трансформаторные отсеки КТП У оборудованы системой вентиляции. </w:t>
      </w:r>
    </w:p>
    <w:p w14:paraId="77755BA6" w14:textId="77777777" w:rsidR="00FF1E29" w:rsidRDefault="00FF1E29" w:rsidP="00FF1E29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По согласованию с заказчиком в КТП</w:t>
      </w:r>
      <w:r>
        <w:rPr>
          <w:sz w:val="28"/>
          <w:szCs w:val="28"/>
        </w:rPr>
        <w:t xml:space="preserve"> </w:t>
      </w:r>
      <w:r w:rsidRPr="002517D1">
        <w:rPr>
          <w:sz w:val="28"/>
          <w:szCs w:val="28"/>
        </w:rPr>
        <w:t xml:space="preserve">У может быть предусмотрен фидер уличного освещения. </w:t>
      </w:r>
    </w:p>
    <w:p w14:paraId="6C49ED1B" w14:textId="77777777" w:rsidR="00FF1E29" w:rsidRPr="002517D1" w:rsidRDefault="00FF1E29" w:rsidP="00FF1E29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Подстанция обеспечивает учет </w:t>
      </w:r>
      <w:r>
        <w:rPr>
          <w:sz w:val="28"/>
          <w:szCs w:val="28"/>
        </w:rPr>
        <w:t>электрической</w:t>
      </w:r>
      <w:r w:rsidRPr="002517D1">
        <w:rPr>
          <w:sz w:val="28"/>
          <w:szCs w:val="28"/>
        </w:rPr>
        <w:t xml:space="preserve"> энергии, имеет электрические и механические блокировки, обеспечивающие безопасную работу персонала.</w:t>
      </w:r>
    </w:p>
    <w:p w14:paraId="6B1A241C" w14:textId="77777777" w:rsidR="00FF1E29" w:rsidRPr="002517D1" w:rsidRDefault="00FF1E29" w:rsidP="00FF1E29">
      <w:pPr>
        <w:widowControl w:val="0"/>
        <w:tabs>
          <w:tab w:val="left" w:pos="1262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 w:rsidRPr="002517D1">
        <w:rPr>
          <w:color w:val="000000"/>
          <w:sz w:val="28"/>
          <w:szCs w:val="28"/>
          <w:lang w:bidi="ru-RU"/>
        </w:rPr>
        <w:t>1.3.4 В комплект КТП</w:t>
      </w:r>
      <w:r>
        <w:rPr>
          <w:color w:val="000000"/>
          <w:sz w:val="28"/>
          <w:szCs w:val="28"/>
          <w:lang w:bidi="ru-RU"/>
        </w:rPr>
        <w:t xml:space="preserve"> </w:t>
      </w:r>
      <w:r w:rsidRPr="002517D1">
        <w:rPr>
          <w:color w:val="000000"/>
          <w:sz w:val="28"/>
          <w:szCs w:val="28"/>
          <w:lang w:bidi="ru-RU"/>
        </w:rPr>
        <w:t>У входят:</w:t>
      </w:r>
    </w:p>
    <w:p w14:paraId="64E83763" w14:textId="77777777" w:rsidR="00FF1E29" w:rsidRDefault="00FF1E29" w:rsidP="00FF1E29">
      <w:pPr>
        <w:widowControl w:val="0"/>
        <w:tabs>
          <w:tab w:val="left" w:pos="1262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 w:rsidRPr="002517D1">
        <w:rPr>
          <w:color w:val="000000"/>
          <w:sz w:val="28"/>
          <w:szCs w:val="28"/>
          <w:lang w:bidi="ru-RU"/>
        </w:rPr>
        <w:t>- силовой трансформатор (по заказу потребителя);</w:t>
      </w:r>
    </w:p>
    <w:p w14:paraId="3BA1BC7D" w14:textId="77777777" w:rsidR="00FF1E29" w:rsidRDefault="00FF1E29" w:rsidP="00FF1E29">
      <w:pPr>
        <w:widowControl w:val="0"/>
        <w:tabs>
          <w:tab w:val="left" w:pos="1262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 РУВН в соответствии с опросным листом;</w:t>
      </w:r>
    </w:p>
    <w:p w14:paraId="46C8D3FD" w14:textId="77777777" w:rsidR="00FF1E29" w:rsidRDefault="00FF1E29" w:rsidP="00FF1E29">
      <w:pPr>
        <w:widowControl w:val="0"/>
        <w:tabs>
          <w:tab w:val="left" w:pos="1262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 РУНН в соответствии с опросным листом;</w:t>
      </w:r>
    </w:p>
    <w:p w14:paraId="21795CD1" w14:textId="77777777" w:rsidR="00FF1E29" w:rsidRDefault="00FF1E29" w:rsidP="00FF1E29">
      <w:pPr>
        <w:widowControl w:val="0"/>
        <w:tabs>
          <w:tab w:val="left" w:pos="1262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 шкаф собственных нужд;</w:t>
      </w:r>
    </w:p>
    <w:p w14:paraId="47EA717A" w14:textId="77777777" w:rsidR="00FF1E29" w:rsidRDefault="00FF1E29" w:rsidP="00FF1E29">
      <w:pPr>
        <w:widowControl w:val="0"/>
        <w:tabs>
          <w:tab w:val="left" w:pos="1262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</w:t>
      </w:r>
      <w:r w:rsidRPr="00465189">
        <w:rPr>
          <w:color w:val="000000"/>
          <w:sz w:val="28"/>
          <w:szCs w:val="28"/>
          <w:lang w:bidi="ru-RU"/>
        </w:rPr>
        <w:t xml:space="preserve"> </w:t>
      </w:r>
      <w:r w:rsidRPr="002517D1">
        <w:rPr>
          <w:color w:val="000000"/>
          <w:sz w:val="28"/>
          <w:szCs w:val="28"/>
          <w:lang w:bidi="ru-RU"/>
        </w:rPr>
        <w:t>шкафы сигнализации (по заказу потребителя);</w:t>
      </w:r>
    </w:p>
    <w:p w14:paraId="08102DF7" w14:textId="77777777" w:rsidR="00FF1E29" w:rsidRDefault="00FF1E29" w:rsidP="00FF1E29">
      <w:pPr>
        <w:widowControl w:val="0"/>
        <w:tabs>
          <w:tab w:val="left" w:pos="1262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шкафы телемеханики </w:t>
      </w:r>
      <w:r w:rsidRPr="002517D1">
        <w:rPr>
          <w:color w:val="000000"/>
          <w:sz w:val="28"/>
          <w:szCs w:val="28"/>
          <w:lang w:bidi="ru-RU"/>
        </w:rPr>
        <w:t>(по заказу потребителя);</w:t>
      </w:r>
    </w:p>
    <w:p w14:paraId="6FC00BA2" w14:textId="77777777" w:rsidR="00FF1E29" w:rsidRPr="002517D1" w:rsidRDefault="00FF1E29" w:rsidP="00FF1E29">
      <w:pPr>
        <w:widowControl w:val="0"/>
        <w:tabs>
          <w:tab w:val="left" w:pos="1262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 пожаро-охранная сигнализация</w:t>
      </w:r>
      <w:r w:rsidRPr="00465189">
        <w:rPr>
          <w:color w:val="000000"/>
          <w:sz w:val="28"/>
          <w:szCs w:val="28"/>
          <w:lang w:bidi="ru-RU"/>
        </w:rPr>
        <w:t xml:space="preserve"> </w:t>
      </w:r>
      <w:r w:rsidRPr="002517D1">
        <w:rPr>
          <w:color w:val="000000"/>
          <w:sz w:val="28"/>
          <w:szCs w:val="28"/>
          <w:lang w:bidi="ru-RU"/>
        </w:rPr>
        <w:t>(по заказу потребителя);</w:t>
      </w:r>
    </w:p>
    <w:p w14:paraId="358B3AD1" w14:textId="77777777" w:rsidR="00FF1E29" w:rsidRPr="002517D1" w:rsidRDefault="00FF1E29" w:rsidP="00FF1E29">
      <w:pPr>
        <w:widowControl w:val="0"/>
        <w:tabs>
          <w:tab w:val="left" w:pos="1262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 w:rsidRPr="002517D1">
        <w:rPr>
          <w:color w:val="000000"/>
          <w:sz w:val="28"/>
          <w:szCs w:val="28"/>
          <w:lang w:bidi="ru-RU"/>
        </w:rPr>
        <w:t>- шинопроводы, предусмотренные конструкцией КТП</w:t>
      </w:r>
      <w:r>
        <w:rPr>
          <w:color w:val="000000"/>
          <w:sz w:val="28"/>
          <w:szCs w:val="28"/>
          <w:lang w:bidi="ru-RU"/>
        </w:rPr>
        <w:t xml:space="preserve"> </w:t>
      </w:r>
      <w:r w:rsidRPr="002517D1">
        <w:rPr>
          <w:color w:val="000000"/>
          <w:sz w:val="28"/>
          <w:szCs w:val="28"/>
          <w:lang w:bidi="ru-RU"/>
        </w:rPr>
        <w:t>У;</w:t>
      </w:r>
    </w:p>
    <w:p w14:paraId="395C2C3B" w14:textId="77777777" w:rsidR="00FF1E29" w:rsidRPr="002517D1" w:rsidRDefault="00FF1E29" w:rsidP="00FF1E29">
      <w:pPr>
        <w:widowControl w:val="0"/>
        <w:tabs>
          <w:tab w:val="left" w:pos="1262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 w:rsidRPr="002517D1">
        <w:rPr>
          <w:color w:val="000000"/>
          <w:sz w:val="28"/>
          <w:szCs w:val="28"/>
          <w:lang w:bidi="ru-RU"/>
        </w:rPr>
        <w:t>- монтажные материалы;</w:t>
      </w:r>
    </w:p>
    <w:p w14:paraId="2019B824" w14:textId="77777777" w:rsidR="00FF1E29" w:rsidRPr="002517D1" w:rsidRDefault="00FF1E29" w:rsidP="00FF1E29">
      <w:pPr>
        <w:widowControl w:val="0"/>
        <w:tabs>
          <w:tab w:val="left" w:pos="1262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 w:rsidRPr="002517D1">
        <w:rPr>
          <w:color w:val="000000"/>
          <w:sz w:val="28"/>
          <w:szCs w:val="28"/>
          <w:lang w:bidi="ru-RU"/>
        </w:rPr>
        <w:lastRenderedPageBreak/>
        <w:t>- запасные части и принадлежности по ведомости ЗИП.</w:t>
      </w:r>
    </w:p>
    <w:p w14:paraId="15B9F55A" w14:textId="77777777" w:rsidR="00FF1E29" w:rsidRPr="002517D1" w:rsidRDefault="00FF1E29" w:rsidP="00FF1E29">
      <w:pPr>
        <w:tabs>
          <w:tab w:val="left" w:pos="102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1.3.5 Варианты исполнения КТП</w:t>
      </w:r>
      <w:r>
        <w:rPr>
          <w:sz w:val="28"/>
          <w:szCs w:val="28"/>
        </w:rPr>
        <w:t xml:space="preserve"> </w:t>
      </w:r>
      <w:r w:rsidRPr="002517D1">
        <w:rPr>
          <w:sz w:val="28"/>
          <w:szCs w:val="28"/>
        </w:rPr>
        <w:t>У:</w:t>
      </w:r>
    </w:p>
    <w:p w14:paraId="1A0640FC" w14:textId="77777777" w:rsidR="00FF1E29" w:rsidRDefault="00FF1E29" w:rsidP="00FF1E29">
      <w:pPr>
        <w:tabs>
          <w:tab w:val="left" w:pos="102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По схеме РУВН</w:t>
      </w:r>
      <w:r>
        <w:rPr>
          <w:sz w:val="28"/>
          <w:szCs w:val="28"/>
        </w:rPr>
        <w:t>:</w:t>
      </w:r>
    </w:p>
    <w:p w14:paraId="7CF7BB5D" w14:textId="77777777" w:rsidR="00FF1E29" w:rsidRDefault="00FF1E29" w:rsidP="00FF1E29">
      <w:pPr>
        <w:tabs>
          <w:tab w:val="left" w:pos="102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- тупиковая</w:t>
      </w:r>
      <w:r>
        <w:rPr>
          <w:sz w:val="28"/>
          <w:szCs w:val="28"/>
        </w:rPr>
        <w:t>;</w:t>
      </w:r>
    </w:p>
    <w:p w14:paraId="46DBEB5A" w14:textId="77777777" w:rsidR="00FF1E29" w:rsidRDefault="00FF1E29" w:rsidP="00FF1E29">
      <w:pPr>
        <w:tabs>
          <w:tab w:val="left" w:pos="10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проходная.</w:t>
      </w:r>
    </w:p>
    <w:p w14:paraId="7DE0AC3D" w14:textId="77777777" w:rsidR="00FF1E29" w:rsidRDefault="00FF1E29" w:rsidP="00FF1E29">
      <w:pPr>
        <w:tabs>
          <w:tab w:val="left" w:pos="10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типу оборудования РУВН:</w:t>
      </w:r>
    </w:p>
    <w:p w14:paraId="2F3CAA7B" w14:textId="77777777" w:rsidR="00FF1E29" w:rsidRDefault="00FF1E29" w:rsidP="00FF1E29">
      <w:pPr>
        <w:tabs>
          <w:tab w:val="left" w:pos="10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ячейки КСО с вакуумными выключателями, выключателями нагрузки;</w:t>
      </w:r>
    </w:p>
    <w:p w14:paraId="4564F026" w14:textId="77777777" w:rsidR="00FF1E29" w:rsidRDefault="00FF1E29" w:rsidP="00FF1E29">
      <w:pPr>
        <w:tabs>
          <w:tab w:val="left" w:pos="10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ячейки КРУ с  вакуумными выключателями;</w:t>
      </w:r>
    </w:p>
    <w:p w14:paraId="4C5DB5E0" w14:textId="77777777" w:rsidR="00FF1E29" w:rsidRDefault="00FF1E29" w:rsidP="00FF1E29">
      <w:pPr>
        <w:tabs>
          <w:tab w:val="left" w:pos="10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ячейки КРУ с твердотельной изоляцией;</w:t>
      </w:r>
    </w:p>
    <w:p w14:paraId="42172492" w14:textId="77777777" w:rsidR="00FF1E29" w:rsidRDefault="00FF1E29" w:rsidP="00FF1E29">
      <w:pPr>
        <w:tabs>
          <w:tab w:val="left" w:pos="10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элегазовые моноблоки.</w:t>
      </w:r>
    </w:p>
    <w:p w14:paraId="0CE2D8D9" w14:textId="77777777" w:rsidR="00FF1E29" w:rsidRDefault="00FF1E29" w:rsidP="00FF1E29">
      <w:pPr>
        <w:tabs>
          <w:tab w:val="left" w:pos="10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типу оборудования РУНН:</w:t>
      </w:r>
    </w:p>
    <w:p w14:paraId="75A5AE35" w14:textId="77777777" w:rsidR="00FF1E29" w:rsidRDefault="00FF1E29" w:rsidP="00FF1E29">
      <w:pPr>
        <w:tabs>
          <w:tab w:val="left" w:pos="6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-панели ЩО-70, </w:t>
      </w:r>
    </w:p>
    <w:p w14:paraId="70191BFD" w14:textId="77777777" w:rsidR="00FF1E29" w:rsidRDefault="00FF1E29" w:rsidP="00FF1E29">
      <w:pPr>
        <w:tabs>
          <w:tab w:val="left" w:pos="6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-шкафами распределительными низкого напряжения ШРНН;</w:t>
      </w:r>
    </w:p>
    <w:p w14:paraId="0E53B91E" w14:textId="77777777" w:rsidR="00FF1E29" w:rsidRPr="002517D1" w:rsidRDefault="00FF1E29" w:rsidP="00FF1E29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По типу вводного коммутационного аппарата на стороне НН:</w:t>
      </w:r>
    </w:p>
    <w:p w14:paraId="3CF15F48" w14:textId="77777777" w:rsidR="00FF1E29" w:rsidRPr="002517D1" w:rsidRDefault="00FF1E29" w:rsidP="00FF1E29">
      <w:pPr>
        <w:widowControl w:val="0"/>
        <w:numPr>
          <w:ilvl w:val="0"/>
          <w:numId w:val="1"/>
        </w:numPr>
        <w:tabs>
          <w:tab w:val="left" w:pos="670"/>
        </w:tabs>
        <w:spacing w:line="360" w:lineRule="auto"/>
        <w:jc w:val="left"/>
        <w:rPr>
          <w:sz w:val="28"/>
          <w:szCs w:val="28"/>
        </w:rPr>
      </w:pPr>
      <w:r w:rsidRPr="002517D1">
        <w:rPr>
          <w:sz w:val="28"/>
          <w:szCs w:val="28"/>
        </w:rPr>
        <w:t>с выкатным автоматическим выключателем;</w:t>
      </w:r>
    </w:p>
    <w:p w14:paraId="12E12D84" w14:textId="77777777" w:rsidR="00FF1E29" w:rsidRPr="002517D1" w:rsidRDefault="00FF1E29" w:rsidP="00FF1E29">
      <w:pPr>
        <w:widowControl w:val="0"/>
        <w:numPr>
          <w:ilvl w:val="0"/>
          <w:numId w:val="1"/>
        </w:numPr>
        <w:tabs>
          <w:tab w:val="left" w:pos="670"/>
        </w:tabs>
        <w:spacing w:line="360" w:lineRule="auto"/>
        <w:jc w:val="left"/>
        <w:rPr>
          <w:sz w:val="28"/>
          <w:szCs w:val="28"/>
        </w:rPr>
      </w:pPr>
      <w:r w:rsidRPr="002517D1">
        <w:rPr>
          <w:sz w:val="28"/>
          <w:szCs w:val="28"/>
        </w:rPr>
        <w:t>с разъединителем;</w:t>
      </w:r>
    </w:p>
    <w:p w14:paraId="639BEB0E" w14:textId="77777777" w:rsidR="00FF1E29" w:rsidRPr="002517D1" w:rsidRDefault="00FF1E29" w:rsidP="00FF1E29">
      <w:pPr>
        <w:tabs>
          <w:tab w:val="left" w:pos="65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2517D1">
        <w:rPr>
          <w:sz w:val="28"/>
          <w:szCs w:val="28"/>
        </w:rPr>
        <w:t>с разъединителем совместно с автоматическим выключател</w:t>
      </w:r>
      <w:r>
        <w:rPr>
          <w:sz w:val="28"/>
          <w:szCs w:val="28"/>
        </w:rPr>
        <w:t>е</w:t>
      </w:r>
      <w:r w:rsidRPr="002517D1">
        <w:rPr>
          <w:sz w:val="28"/>
          <w:szCs w:val="28"/>
        </w:rPr>
        <w:t>м</w:t>
      </w:r>
      <w:r>
        <w:rPr>
          <w:sz w:val="28"/>
          <w:szCs w:val="28"/>
        </w:rPr>
        <w:t>.</w:t>
      </w:r>
    </w:p>
    <w:p w14:paraId="6F956A93" w14:textId="77777777" w:rsidR="00FF1E29" w:rsidRPr="002517D1" w:rsidRDefault="00FF1E29" w:rsidP="00FF1E29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По типу коммутационных аппаратов отходящих линий на стороне НН:</w:t>
      </w:r>
    </w:p>
    <w:p w14:paraId="52267838" w14:textId="77777777" w:rsidR="00FF1E29" w:rsidRPr="002517D1" w:rsidRDefault="00FF1E29" w:rsidP="00FF1E29">
      <w:pPr>
        <w:widowControl w:val="0"/>
        <w:numPr>
          <w:ilvl w:val="0"/>
          <w:numId w:val="1"/>
        </w:numPr>
        <w:tabs>
          <w:tab w:val="left" w:pos="670"/>
        </w:tabs>
        <w:spacing w:line="360" w:lineRule="auto"/>
        <w:jc w:val="left"/>
        <w:rPr>
          <w:sz w:val="28"/>
          <w:szCs w:val="28"/>
        </w:rPr>
      </w:pPr>
      <w:r w:rsidRPr="002517D1">
        <w:rPr>
          <w:sz w:val="28"/>
          <w:szCs w:val="28"/>
        </w:rPr>
        <w:t>с защитой отходящих линий предохранителями;</w:t>
      </w:r>
    </w:p>
    <w:p w14:paraId="28DEEF10" w14:textId="77777777" w:rsidR="00FF1E29" w:rsidRPr="0079059F" w:rsidRDefault="00FF1E29" w:rsidP="00FF1E29">
      <w:pPr>
        <w:widowControl w:val="0"/>
        <w:numPr>
          <w:ilvl w:val="0"/>
          <w:numId w:val="1"/>
        </w:numPr>
        <w:tabs>
          <w:tab w:val="left" w:pos="670"/>
        </w:tabs>
        <w:spacing w:line="360" w:lineRule="auto"/>
        <w:jc w:val="left"/>
        <w:rPr>
          <w:sz w:val="28"/>
          <w:szCs w:val="28"/>
        </w:rPr>
      </w:pPr>
      <w:r w:rsidRPr="002517D1">
        <w:rPr>
          <w:sz w:val="28"/>
          <w:szCs w:val="28"/>
        </w:rPr>
        <w:t xml:space="preserve">с защитой отходящих линий автоматическими выключателями </w:t>
      </w:r>
      <w:r>
        <w:rPr>
          <w:sz w:val="28"/>
          <w:szCs w:val="28"/>
        </w:rPr>
        <w:t xml:space="preserve">     </w:t>
      </w:r>
      <w:r w:rsidRPr="002517D1">
        <w:rPr>
          <w:sz w:val="28"/>
          <w:szCs w:val="28"/>
        </w:rPr>
        <w:t>(втычными или стационарными);</w:t>
      </w:r>
    </w:p>
    <w:p w14:paraId="0B85EFD0" w14:textId="77777777" w:rsidR="00FF1E29" w:rsidRPr="002517D1" w:rsidRDefault="00FF1E29" w:rsidP="00FF1E29">
      <w:pPr>
        <w:spacing w:line="360" w:lineRule="auto"/>
        <w:rPr>
          <w:sz w:val="28"/>
          <w:szCs w:val="28"/>
        </w:rPr>
      </w:pPr>
      <w:r w:rsidRPr="00EC4E9E">
        <w:rPr>
          <w:sz w:val="28"/>
          <w:szCs w:val="28"/>
        </w:rPr>
        <w:t>По виду защит на стороне высокого напряжения</w:t>
      </w:r>
      <w:r w:rsidRPr="002517D1">
        <w:rPr>
          <w:sz w:val="28"/>
          <w:szCs w:val="28"/>
        </w:rPr>
        <w:t>:</w:t>
      </w:r>
    </w:p>
    <w:p w14:paraId="2C4DBE7A" w14:textId="77777777" w:rsidR="00FF1E29" w:rsidRPr="002517D1" w:rsidRDefault="00FF1E29" w:rsidP="00FF1E29">
      <w:pPr>
        <w:widowControl w:val="0"/>
        <w:numPr>
          <w:ilvl w:val="0"/>
          <w:numId w:val="1"/>
        </w:numPr>
        <w:tabs>
          <w:tab w:val="left" w:pos="660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от атмосферных и коммутационных перенапряжений, </w:t>
      </w:r>
    </w:p>
    <w:p w14:paraId="3D9125D6" w14:textId="77777777" w:rsidR="00FF1E29" w:rsidRPr="002517D1" w:rsidRDefault="00FF1E29" w:rsidP="00FF1E29">
      <w:pPr>
        <w:widowControl w:val="0"/>
        <w:numPr>
          <w:ilvl w:val="0"/>
          <w:numId w:val="1"/>
        </w:numPr>
        <w:tabs>
          <w:tab w:val="left" w:pos="660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от междуфазных коротких замыканий, </w:t>
      </w:r>
    </w:p>
    <w:p w14:paraId="04656294" w14:textId="77777777" w:rsidR="00FF1E29" w:rsidRPr="002517D1" w:rsidRDefault="00FF1E29" w:rsidP="00FF1E29">
      <w:pPr>
        <w:widowControl w:val="0"/>
        <w:numPr>
          <w:ilvl w:val="0"/>
          <w:numId w:val="1"/>
        </w:numPr>
        <w:tabs>
          <w:tab w:val="left" w:pos="660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от короткого замыкания в трансформаторе, </w:t>
      </w:r>
    </w:p>
    <w:p w14:paraId="40838774" w14:textId="77777777" w:rsidR="00FF1E29" w:rsidRPr="002517D1" w:rsidRDefault="00FF1E29" w:rsidP="00FF1E29">
      <w:pPr>
        <w:widowControl w:val="0"/>
        <w:numPr>
          <w:ilvl w:val="0"/>
          <w:numId w:val="1"/>
        </w:numPr>
        <w:tabs>
          <w:tab w:val="left" w:pos="660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от перегрузки трансформатора.</w:t>
      </w:r>
    </w:p>
    <w:p w14:paraId="10F0561E" w14:textId="77777777" w:rsidR="00FF1E29" w:rsidRPr="002517D1" w:rsidRDefault="00FF1E29" w:rsidP="00FF1E29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По виду защит на стороне низкого напряжения:</w:t>
      </w:r>
    </w:p>
    <w:p w14:paraId="6F2482BB" w14:textId="77777777" w:rsidR="00FF1E29" w:rsidRPr="002517D1" w:rsidRDefault="00FF1E29" w:rsidP="00FF1E29">
      <w:pPr>
        <w:widowControl w:val="0"/>
        <w:numPr>
          <w:ilvl w:val="0"/>
          <w:numId w:val="1"/>
        </w:numPr>
        <w:tabs>
          <w:tab w:val="left" w:pos="660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от перегрузки на отходящих линиях,</w:t>
      </w:r>
    </w:p>
    <w:p w14:paraId="66B824DC" w14:textId="77777777" w:rsidR="00FF1E29" w:rsidRPr="002517D1" w:rsidRDefault="00FF1E29" w:rsidP="00FF1E29">
      <w:pPr>
        <w:widowControl w:val="0"/>
        <w:numPr>
          <w:ilvl w:val="0"/>
          <w:numId w:val="1"/>
        </w:numPr>
        <w:tabs>
          <w:tab w:val="left" w:pos="660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lastRenderedPageBreak/>
        <w:t xml:space="preserve">от однофазных и междуфазных коротких замыканий на отходящих линиях, </w:t>
      </w:r>
    </w:p>
    <w:p w14:paraId="416AFF89" w14:textId="77777777" w:rsidR="00FF1E29" w:rsidRPr="002517D1" w:rsidRDefault="00FF1E29" w:rsidP="00FF1E29">
      <w:pPr>
        <w:widowControl w:val="0"/>
        <w:numPr>
          <w:ilvl w:val="0"/>
          <w:numId w:val="1"/>
        </w:numPr>
        <w:tabs>
          <w:tab w:val="left" w:pos="660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от атмосферных и коммутационных перенапряжений.</w:t>
      </w:r>
    </w:p>
    <w:p w14:paraId="40DA0F06" w14:textId="77777777" w:rsidR="00FF1E29" w:rsidRPr="002517D1" w:rsidRDefault="00FF1E29" w:rsidP="00FF1E29">
      <w:pPr>
        <w:widowControl w:val="0"/>
        <w:tabs>
          <w:tab w:val="left" w:pos="655"/>
        </w:tabs>
        <w:spacing w:line="360" w:lineRule="auto"/>
        <w:ind w:left="993" w:firstLine="0"/>
        <w:rPr>
          <w:sz w:val="28"/>
          <w:szCs w:val="28"/>
        </w:rPr>
      </w:pPr>
      <w:r w:rsidRPr="002517D1">
        <w:rPr>
          <w:sz w:val="28"/>
          <w:szCs w:val="28"/>
        </w:rPr>
        <w:t>По выполнению выводов (шинами и кабелями) в РУНН:</w:t>
      </w:r>
    </w:p>
    <w:p w14:paraId="087F345F" w14:textId="77777777" w:rsidR="00FF1E29" w:rsidRPr="002517D1" w:rsidRDefault="00FF1E29" w:rsidP="00FF1E29">
      <w:pPr>
        <w:widowControl w:val="0"/>
        <w:numPr>
          <w:ilvl w:val="0"/>
          <w:numId w:val="1"/>
        </w:numPr>
        <w:tabs>
          <w:tab w:val="left" w:pos="65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вывод вверх; </w:t>
      </w:r>
    </w:p>
    <w:p w14:paraId="1308D62A" w14:textId="77777777" w:rsidR="00FF1E29" w:rsidRPr="002517D1" w:rsidRDefault="00FF1E29" w:rsidP="00FF1E29">
      <w:pPr>
        <w:widowControl w:val="0"/>
        <w:numPr>
          <w:ilvl w:val="0"/>
          <w:numId w:val="1"/>
        </w:numPr>
        <w:tabs>
          <w:tab w:val="left" w:pos="65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вывод вниз; </w:t>
      </w:r>
    </w:p>
    <w:p w14:paraId="550CBED5" w14:textId="77777777" w:rsidR="00FF1E29" w:rsidRPr="002517D1" w:rsidRDefault="00FF1E29" w:rsidP="00FF1E29">
      <w:pPr>
        <w:widowControl w:val="0"/>
        <w:numPr>
          <w:ilvl w:val="0"/>
          <w:numId w:val="1"/>
        </w:numPr>
        <w:tabs>
          <w:tab w:val="left" w:pos="65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вывод вверх и вниз.</w:t>
      </w:r>
    </w:p>
    <w:p w14:paraId="6501C658" w14:textId="77777777" w:rsidR="00FF1E29" w:rsidRPr="002517D1" w:rsidRDefault="00FF1E29" w:rsidP="00FF1E29">
      <w:pPr>
        <w:tabs>
          <w:tab w:val="left" w:pos="972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1.3.6 КТП</w:t>
      </w:r>
      <w:r>
        <w:rPr>
          <w:sz w:val="28"/>
          <w:szCs w:val="28"/>
        </w:rPr>
        <w:t xml:space="preserve"> </w:t>
      </w:r>
      <w:r w:rsidRPr="002517D1">
        <w:rPr>
          <w:sz w:val="28"/>
          <w:szCs w:val="28"/>
        </w:rPr>
        <w:t>У выпускаются с глухозаземленной нейтралью на стороне низкого напряжения.</w:t>
      </w:r>
    </w:p>
    <w:p w14:paraId="10231D6D" w14:textId="77777777" w:rsidR="00FF1E29" w:rsidRPr="002517D1" w:rsidRDefault="00FF1E29" w:rsidP="00FF1E29">
      <w:pPr>
        <w:tabs>
          <w:tab w:val="left" w:pos="101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1.3.7 КТП</w:t>
      </w:r>
      <w:r>
        <w:rPr>
          <w:sz w:val="28"/>
          <w:szCs w:val="28"/>
        </w:rPr>
        <w:t xml:space="preserve"> </w:t>
      </w:r>
      <w:r w:rsidRPr="002517D1">
        <w:rPr>
          <w:sz w:val="28"/>
          <w:szCs w:val="28"/>
        </w:rPr>
        <w:t>У поставляются в виде модулей полной заводской готовности.</w:t>
      </w:r>
    </w:p>
    <w:p w14:paraId="2E2C90F3" w14:textId="77777777" w:rsidR="00FF1E29" w:rsidRPr="002517D1" w:rsidRDefault="00FF1E29" w:rsidP="00FF1E29">
      <w:pPr>
        <w:tabs>
          <w:tab w:val="left" w:pos="996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1.3.8 Все элементы смонтированы в единую установку и полностью подготовлены для подключения к цепи высокого и низкого напряжений.</w:t>
      </w:r>
    </w:p>
    <w:p w14:paraId="7EC19683" w14:textId="77777777" w:rsidR="00FF1E29" w:rsidRPr="002517D1" w:rsidRDefault="00FF1E29" w:rsidP="00FF1E29">
      <w:pPr>
        <w:tabs>
          <w:tab w:val="left" w:pos="991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 xml:space="preserve">1.3.9 Для организации измерения и учета </w:t>
      </w:r>
      <w:r>
        <w:rPr>
          <w:sz w:val="28"/>
          <w:szCs w:val="28"/>
        </w:rPr>
        <w:t xml:space="preserve">на стороне НН </w:t>
      </w:r>
      <w:r w:rsidRPr="002517D1">
        <w:rPr>
          <w:sz w:val="28"/>
          <w:szCs w:val="28"/>
        </w:rPr>
        <w:t>в КТП</w:t>
      </w:r>
      <w:r>
        <w:rPr>
          <w:sz w:val="28"/>
          <w:szCs w:val="28"/>
        </w:rPr>
        <w:t xml:space="preserve"> </w:t>
      </w:r>
      <w:r w:rsidRPr="002517D1">
        <w:rPr>
          <w:sz w:val="28"/>
          <w:szCs w:val="28"/>
        </w:rPr>
        <w:t>У устанавливаются:</w:t>
      </w:r>
    </w:p>
    <w:p w14:paraId="63B8106E" w14:textId="77777777" w:rsidR="00FF1E29" w:rsidRPr="002517D1" w:rsidRDefault="00FF1E29" w:rsidP="00FF1E29">
      <w:pPr>
        <w:widowControl w:val="0"/>
        <w:numPr>
          <w:ilvl w:val="0"/>
          <w:numId w:val="1"/>
        </w:numPr>
        <w:tabs>
          <w:tab w:val="left" w:pos="660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вольтметр на вводе РУНН (по заказу);</w:t>
      </w:r>
    </w:p>
    <w:p w14:paraId="275B3B15" w14:textId="77777777" w:rsidR="00FF1E29" w:rsidRPr="002517D1" w:rsidRDefault="00FF1E29" w:rsidP="00FF1E29">
      <w:pPr>
        <w:widowControl w:val="0"/>
        <w:numPr>
          <w:ilvl w:val="0"/>
          <w:numId w:val="1"/>
        </w:numPr>
        <w:tabs>
          <w:tab w:val="left" w:pos="660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амперметры в каждой фазе на вводе РУНН (по заказу);</w:t>
      </w:r>
    </w:p>
    <w:p w14:paraId="71F6566A" w14:textId="77777777" w:rsidR="00FF1E29" w:rsidRPr="002517D1" w:rsidRDefault="00FF1E29" w:rsidP="00FF1E29">
      <w:pPr>
        <w:widowControl w:val="0"/>
        <w:numPr>
          <w:ilvl w:val="0"/>
          <w:numId w:val="1"/>
        </w:numPr>
        <w:tabs>
          <w:tab w:val="left" w:pos="660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амперметры и трансформаторы тока на отходящих линиях РУНН (по заказу);</w:t>
      </w:r>
    </w:p>
    <w:p w14:paraId="125E0CC8" w14:textId="77777777" w:rsidR="00FF1E29" w:rsidRPr="002517D1" w:rsidRDefault="00FF1E29" w:rsidP="00FF1E29">
      <w:pPr>
        <w:widowControl w:val="0"/>
        <w:numPr>
          <w:ilvl w:val="0"/>
          <w:numId w:val="1"/>
        </w:numPr>
        <w:tabs>
          <w:tab w:val="left" w:pos="660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счетчики активной и реактивной энергии на стороне НН (по заказу);</w:t>
      </w:r>
    </w:p>
    <w:p w14:paraId="3D1D1A44" w14:textId="77777777" w:rsidR="00FF1E29" w:rsidRPr="002517D1" w:rsidRDefault="00FF1E29" w:rsidP="00FF1E29">
      <w:pPr>
        <w:widowControl w:val="0"/>
        <w:numPr>
          <w:ilvl w:val="0"/>
          <w:numId w:val="1"/>
        </w:numPr>
        <w:tabs>
          <w:tab w:val="left" w:pos="66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блоки АСКУЭ (по заказу);</w:t>
      </w:r>
    </w:p>
    <w:p w14:paraId="208572BB" w14:textId="77777777" w:rsidR="00FF1E29" w:rsidRPr="002517D1" w:rsidRDefault="00FF1E29" w:rsidP="00FF1E29">
      <w:pPr>
        <w:widowControl w:val="0"/>
        <w:numPr>
          <w:ilvl w:val="0"/>
          <w:numId w:val="1"/>
        </w:numPr>
        <w:tabs>
          <w:tab w:val="left" w:pos="665"/>
        </w:tabs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другие приборы по заказу.</w:t>
      </w:r>
    </w:p>
    <w:p w14:paraId="3A8F231C" w14:textId="77777777" w:rsidR="00FF1E29" w:rsidRPr="002517D1" w:rsidRDefault="00FF1E29" w:rsidP="00FF1E29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1.3.10 Размещение электрооборудования в отсеках РУВН и РУНН производится в соответствии с опросным листом.</w:t>
      </w:r>
    </w:p>
    <w:p w14:paraId="2042C556" w14:textId="77777777" w:rsidR="00FF1E29" w:rsidRPr="002517D1" w:rsidRDefault="00FF1E29" w:rsidP="00FF1E29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1.3.11 Конструкция блоков КТП</w:t>
      </w:r>
      <w:r>
        <w:rPr>
          <w:sz w:val="28"/>
          <w:szCs w:val="28"/>
        </w:rPr>
        <w:t xml:space="preserve"> </w:t>
      </w:r>
      <w:r w:rsidRPr="002517D1">
        <w:rPr>
          <w:sz w:val="28"/>
          <w:szCs w:val="28"/>
        </w:rPr>
        <w:t>У обеспечивает доступ для безопасного обслуживания и ремонта электрооборудования.</w:t>
      </w:r>
    </w:p>
    <w:p w14:paraId="3C9937C1" w14:textId="77777777" w:rsidR="00FF1E29" w:rsidRPr="002517D1" w:rsidRDefault="00FF1E29" w:rsidP="00FF1E29">
      <w:pPr>
        <w:spacing w:line="360" w:lineRule="auto"/>
        <w:rPr>
          <w:sz w:val="28"/>
          <w:szCs w:val="28"/>
        </w:rPr>
      </w:pPr>
      <w:r w:rsidRPr="002517D1">
        <w:rPr>
          <w:sz w:val="28"/>
          <w:szCs w:val="28"/>
        </w:rPr>
        <w:t>1.3.12 При массе масла или негорючего экологически безопасного диэлектрика в одном трансформаторном баке более 600 кг КТП</w:t>
      </w:r>
      <w:r>
        <w:rPr>
          <w:sz w:val="28"/>
          <w:szCs w:val="28"/>
        </w:rPr>
        <w:t xml:space="preserve"> </w:t>
      </w:r>
      <w:r w:rsidRPr="002517D1">
        <w:rPr>
          <w:sz w:val="28"/>
          <w:szCs w:val="28"/>
        </w:rPr>
        <w:t xml:space="preserve">У </w:t>
      </w:r>
      <w:r w:rsidRPr="002517D1">
        <w:rPr>
          <w:sz w:val="28"/>
          <w:szCs w:val="28"/>
        </w:rPr>
        <w:lastRenderedPageBreak/>
        <w:t>комплектуется маслоприемником, рассчитанным на полный объем масла или на удержание 20% масла с отводом в маслосборник.</w:t>
      </w:r>
    </w:p>
    <w:p w14:paraId="32D12FBD" w14:textId="77777777" w:rsidR="00C717EC" w:rsidRPr="002517D1" w:rsidRDefault="00C717EC" w:rsidP="00C717EC">
      <w:pPr>
        <w:widowControl w:val="0"/>
        <w:tabs>
          <w:tab w:val="left" w:pos="1262"/>
        </w:tabs>
        <w:spacing w:line="360" w:lineRule="auto"/>
        <w:jc w:val="left"/>
        <w:rPr>
          <w:color w:val="000000"/>
          <w:sz w:val="28"/>
          <w:szCs w:val="28"/>
          <w:lang w:bidi="ru-RU"/>
        </w:rPr>
      </w:pPr>
      <w:r w:rsidRPr="002517D1">
        <w:rPr>
          <w:color w:val="000000"/>
          <w:sz w:val="28"/>
          <w:szCs w:val="28"/>
          <w:lang w:bidi="ru-RU"/>
        </w:rPr>
        <w:t>1.3.13 К каждой КТП</w:t>
      </w:r>
      <w:r>
        <w:rPr>
          <w:color w:val="000000"/>
          <w:sz w:val="28"/>
          <w:szCs w:val="28"/>
          <w:lang w:bidi="ru-RU"/>
        </w:rPr>
        <w:t xml:space="preserve"> </w:t>
      </w:r>
      <w:r w:rsidRPr="002517D1">
        <w:rPr>
          <w:color w:val="000000"/>
          <w:sz w:val="28"/>
          <w:szCs w:val="28"/>
          <w:lang w:bidi="ru-RU"/>
        </w:rPr>
        <w:t>У прилагаются:</w:t>
      </w:r>
    </w:p>
    <w:p w14:paraId="1E214160" w14:textId="77777777" w:rsidR="00C717EC" w:rsidRPr="002517D1" w:rsidRDefault="00C717EC" w:rsidP="00C717EC">
      <w:pPr>
        <w:widowControl w:val="0"/>
        <w:tabs>
          <w:tab w:val="left" w:pos="1262"/>
        </w:tabs>
        <w:spacing w:line="360" w:lineRule="auto"/>
        <w:ind w:left="993" w:firstLine="0"/>
        <w:jc w:val="left"/>
        <w:rPr>
          <w:color w:val="000000"/>
          <w:sz w:val="28"/>
          <w:szCs w:val="28"/>
          <w:lang w:bidi="ru-RU"/>
        </w:rPr>
      </w:pPr>
      <w:r w:rsidRPr="002517D1">
        <w:rPr>
          <w:color w:val="000000"/>
          <w:sz w:val="28"/>
          <w:szCs w:val="28"/>
          <w:lang w:bidi="ru-RU"/>
        </w:rPr>
        <w:t>- документация на трансформаторы по ГОСТ 11677 или ГОСТ Р 52719 (при поставке силового трансформатора) – 1экз.;</w:t>
      </w:r>
    </w:p>
    <w:p w14:paraId="7CD5BFEF" w14:textId="77777777" w:rsidR="00C717EC" w:rsidRPr="002517D1" w:rsidRDefault="00C717EC" w:rsidP="00C717EC">
      <w:pPr>
        <w:widowControl w:val="0"/>
        <w:tabs>
          <w:tab w:val="left" w:pos="1262"/>
        </w:tabs>
        <w:spacing w:line="360" w:lineRule="auto"/>
        <w:ind w:left="993" w:firstLine="0"/>
        <w:jc w:val="left"/>
        <w:rPr>
          <w:color w:val="000000"/>
          <w:sz w:val="28"/>
          <w:szCs w:val="28"/>
          <w:lang w:bidi="ru-RU"/>
        </w:rPr>
      </w:pPr>
      <w:r w:rsidRPr="002517D1">
        <w:rPr>
          <w:color w:val="000000"/>
          <w:sz w:val="28"/>
          <w:szCs w:val="28"/>
          <w:lang w:bidi="ru-RU"/>
        </w:rPr>
        <w:t>- документация на комплектующую аппаратуру, подвергающуюся наладке и ремонту в процессе эксплуатации – 1экз.;</w:t>
      </w:r>
    </w:p>
    <w:p w14:paraId="2F313FA4" w14:textId="77777777" w:rsidR="00C717EC" w:rsidRPr="002517D1" w:rsidRDefault="00C717EC" w:rsidP="00C717EC">
      <w:pPr>
        <w:widowControl w:val="0"/>
        <w:tabs>
          <w:tab w:val="left" w:pos="1262"/>
        </w:tabs>
        <w:spacing w:line="360" w:lineRule="auto"/>
        <w:ind w:left="993" w:firstLine="0"/>
        <w:jc w:val="left"/>
        <w:rPr>
          <w:color w:val="000000"/>
          <w:sz w:val="28"/>
          <w:szCs w:val="28"/>
          <w:lang w:bidi="ru-RU"/>
        </w:rPr>
      </w:pPr>
      <w:r w:rsidRPr="002517D1">
        <w:rPr>
          <w:color w:val="000000"/>
          <w:sz w:val="28"/>
          <w:szCs w:val="28"/>
          <w:lang w:bidi="ru-RU"/>
        </w:rPr>
        <w:t>- схемы электрические принципиальные и схемы электрических соединений, сборочный чертеж КТП-У – 2экз.;</w:t>
      </w:r>
    </w:p>
    <w:p w14:paraId="0F634E53" w14:textId="77777777" w:rsidR="00C717EC" w:rsidRPr="002517D1" w:rsidRDefault="00C717EC" w:rsidP="00C717EC">
      <w:pPr>
        <w:widowControl w:val="0"/>
        <w:tabs>
          <w:tab w:val="left" w:pos="1262"/>
        </w:tabs>
        <w:spacing w:line="360" w:lineRule="auto"/>
        <w:ind w:left="993" w:firstLine="0"/>
        <w:jc w:val="left"/>
        <w:rPr>
          <w:color w:val="000000"/>
          <w:sz w:val="28"/>
          <w:szCs w:val="28"/>
          <w:lang w:bidi="ru-RU"/>
        </w:rPr>
      </w:pPr>
      <w:r w:rsidRPr="002517D1">
        <w:rPr>
          <w:color w:val="000000"/>
          <w:sz w:val="28"/>
          <w:szCs w:val="28"/>
          <w:lang w:bidi="ru-RU"/>
        </w:rPr>
        <w:t>- эксплуатационная документация по ГОСТ 2.610 – 1экз.;</w:t>
      </w:r>
    </w:p>
    <w:p w14:paraId="6FC06E29" w14:textId="77777777" w:rsidR="00C717EC" w:rsidRPr="002517D1" w:rsidRDefault="00C717EC" w:rsidP="00C717EC">
      <w:pPr>
        <w:widowControl w:val="0"/>
        <w:tabs>
          <w:tab w:val="left" w:pos="1262"/>
        </w:tabs>
        <w:spacing w:line="360" w:lineRule="auto"/>
        <w:ind w:left="993" w:firstLine="0"/>
        <w:jc w:val="left"/>
        <w:rPr>
          <w:color w:val="000000"/>
          <w:sz w:val="28"/>
          <w:szCs w:val="28"/>
          <w:lang w:bidi="ru-RU"/>
        </w:rPr>
      </w:pPr>
      <w:r w:rsidRPr="002517D1">
        <w:rPr>
          <w:color w:val="000000"/>
          <w:sz w:val="28"/>
          <w:szCs w:val="28"/>
          <w:lang w:bidi="ru-RU"/>
        </w:rPr>
        <w:t>- ведомость ЗИП – 1экз.</w:t>
      </w:r>
    </w:p>
    <w:p w14:paraId="444F1AF2" w14:textId="77777777" w:rsidR="00C717EC" w:rsidRDefault="00C717EC" w:rsidP="00C717EC">
      <w:pPr>
        <w:spacing w:line="360" w:lineRule="auto"/>
        <w:ind w:firstLine="260"/>
        <w:rPr>
          <w:sz w:val="28"/>
          <w:szCs w:val="28"/>
        </w:rPr>
      </w:pPr>
      <w:r w:rsidRPr="002517D1">
        <w:rPr>
          <w:sz w:val="28"/>
          <w:szCs w:val="28"/>
        </w:rPr>
        <w:t>Подстанции сертифицированы на применение трансформаторов мощностью до 2500 кВА включительно.</w:t>
      </w:r>
    </w:p>
    <w:p w14:paraId="4BCAF994" w14:textId="77777777" w:rsidR="00553E5B" w:rsidRDefault="00553E5B"/>
    <w:sectPr w:rsidR="00553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85AEE"/>
    <w:multiLevelType w:val="hybridMultilevel"/>
    <w:tmpl w:val="36EC8E80"/>
    <w:lvl w:ilvl="0" w:tplc="BF0A611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30600BA9"/>
    <w:multiLevelType w:val="multilevel"/>
    <w:tmpl w:val="1076022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/>
        <w:iCs/>
        <w:smallCaps w:val="0"/>
        <w:strike w:val="0"/>
        <w:color w:val="000000"/>
        <w:spacing w:val="-3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F1"/>
    <w:rsid w:val="00553E5B"/>
    <w:rsid w:val="00855A2F"/>
    <w:rsid w:val="00C717EC"/>
    <w:rsid w:val="00D44AF1"/>
    <w:rsid w:val="00FF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2BEB"/>
  <w15:chartTrackingRefBased/>
  <w15:docId w15:val="{D6FC6A07-F2C8-4683-B59D-A2FBC857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E29"/>
    <w:pPr>
      <w:spacing w:after="0" w:line="240" w:lineRule="auto"/>
      <w:ind w:left="284" w:right="284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F1E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FF1E2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FF1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2025-06-20T06:38:00Z</dcterms:created>
  <dcterms:modified xsi:type="dcterms:W3CDTF">2025-06-20T11:47:00Z</dcterms:modified>
</cp:coreProperties>
</file>